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E1FFCD" w14:textId="07960792" w:rsidR="0019626D" w:rsidRDefault="0019626D" w:rsidP="006511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626D">
        <w:rPr>
          <w:rFonts w:ascii="Times New Roman" w:hAnsi="Times New Roman" w:cs="Times New Roman"/>
          <w:b/>
          <w:bCs/>
          <w:sz w:val="28"/>
          <w:szCs w:val="28"/>
        </w:rPr>
        <w:t xml:space="preserve">DAEMUN III </w:t>
      </w:r>
    </w:p>
    <w:p w14:paraId="31A12A89" w14:textId="2DD0FE4C" w:rsidR="006511A1" w:rsidRDefault="00277FF4" w:rsidP="006511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Guide To MUN for Delegates</w:t>
      </w:r>
    </w:p>
    <w:p w14:paraId="716A652C" w14:textId="77777777" w:rsidR="00711F86" w:rsidRPr="0019626D" w:rsidRDefault="00711F86" w:rsidP="006511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495B07" w14:textId="2B5CB54E" w:rsidR="00756C24" w:rsidRDefault="00711F86" w:rsidP="00711F86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  <w:lang w:eastAsia="ko-KR"/>
        </w:rPr>
      </w:pPr>
      <w:r>
        <w:rPr>
          <w:rFonts w:ascii="Times New Roman" w:hAnsi="Times New Roman" w:cs="Times New Roman"/>
          <w:sz w:val="20"/>
          <w:szCs w:val="20"/>
          <w:lang w:eastAsia="ko-KR"/>
        </w:rPr>
        <w:t>*Korean explanation of points and motions is on the next page</w:t>
      </w:r>
    </w:p>
    <w:p w14:paraId="1EA89D3F" w14:textId="77777777" w:rsidR="00711F86" w:rsidRPr="00711F86" w:rsidRDefault="00711F86" w:rsidP="00711F86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010F873E" w14:textId="77777777" w:rsidR="00EE3364" w:rsidRPr="0041461D" w:rsidRDefault="00EE3364" w:rsidP="00EE3364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461D">
        <w:rPr>
          <w:rFonts w:ascii="Times New Roman" w:hAnsi="Times New Roman" w:cs="Times New Roman"/>
          <w:b/>
          <w:bCs/>
          <w:sz w:val="28"/>
          <w:szCs w:val="28"/>
        </w:rPr>
        <w:t>Points</w:t>
      </w:r>
    </w:p>
    <w:p w14:paraId="4BC3F36B" w14:textId="69C1CB76" w:rsidR="00EE3364" w:rsidRPr="00756C24" w:rsidRDefault="00EE336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1461D">
        <w:rPr>
          <w:rFonts w:ascii="Times New Roman" w:hAnsi="Times New Roman" w:cs="Times New Roman"/>
          <w:u w:val="single"/>
        </w:rPr>
        <w:t>Point of Clarification:</w:t>
      </w:r>
      <w:r w:rsidRPr="0041461D">
        <w:rPr>
          <w:rFonts w:ascii="Times New Roman" w:hAnsi="Times New Roman" w:cs="Times New Roman"/>
        </w:rPr>
        <w:t xml:space="preserve"> used to ask the main submitter a question about terms, abbreviations, or sentence meanings in a resolution</w:t>
      </w:r>
      <w:r w:rsidR="00756C24">
        <w:rPr>
          <w:rFonts w:ascii="Times New Roman" w:hAnsi="Times New Roman" w:cs="Times New Roman" w:hint="eastAsia"/>
          <w:lang w:eastAsia="ko-KR"/>
        </w:rPr>
        <w:t xml:space="preserve"> </w:t>
      </w:r>
    </w:p>
    <w:p w14:paraId="375E3BEB" w14:textId="77777777" w:rsidR="00EE3364" w:rsidRDefault="00EE336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1461D">
        <w:rPr>
          <w:rFonts w:ascii="Times New Roman" w:hAnsi="Times New Roman" w:cs="Times New Roman"/>
          <w:u w:val="single"/>
        </w:rPr>
        <w:t>Point of Information:</w:t>
      </w:r>
      <w:r w:rsidRPr="0041461D">
        <w:rPr>
          <w:rFonts w:ascii="Times New Roman" w:hAnsi="Times New Roman" w:cs="Times New Roman"/>
        </w:rPr>
        <w:t xml:space="preserve"> used to ask another delegate questions after he/she gives a speech</w:t>
      </w:r>
    </w:p>
    <w:p w14:paraId="352D88D4" w14:textId="05FEFFBA" w:rsidR="00EE3364" w:rsidRPr="00756C24" w:rsidRDefault="00EE3364">
      <w:pPr>
        <w:pStyle w:val="NoSpacing"/>
        <w:numPr>
          <w:ilvl w:val="0"/>
          <w:numId w:val="1"/>
        </w:numPr>
        <w:spacing w:line="276" w:lineRule="auto"/>
        <w:rPr>
          <w:rFonts w:ascii="Batang" w:hAnsi="Batang" w:cs="Times New Roman"/>
          <w:sz w:val="20"/>
          <w:szCs w:val="20"/>
        </w:rPr>
      </w:pPr>
      <w:r w:rsidRPr="0041461D">
        <w:rPr>
          <w:rFonts w:ascii="Times New Roman" w:hAnsi="Times New Roman" w:cs="Times New Roman"/>
          <w:u w:val="single"/>
        </w:rPr>
        <w:t>Follow-ups:</w:t>
      </w:r>
      <w:r w:rsidRPr="0041461D">
        <w:rPr>
          <w:rFonts w:ascii="Times New Roman" w:hAnsi="Times New Roman" w:cs="Times New Roman"/>
        </w:rPr>
        <w:t xml:space="preserve"> used to ask another question right after the speaking delegate answers another delegate’s question; can be granted or denied by the chair</w:t>
      </w:r>
      <w:r w:rsidR="00756C24">
        <w:rPr>
          <w:rFonts w:ascii="Times New Roman" w:hAnsi="Times New Roman" w:cs="Times New Roman" w:hint="eastAsia"/>
          <w:lang w:eastAsia="ko-KR"/>
        </w:rPr>
        <w:t xml:space="preserve"> </w:t>
      </w:r>
    </w:p>
    <w:p w14:paraId="2EE6FA6B" w14:textId="20904234" w:rsidR="00EE3364" w:rsidRPr="0041461D" w:rsidRDefault="00EE336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1461D">
        <w:rPr>
          <w:rFonts w:ascii="Times New Roman" w:hAnsi="Times New Roman" w:cs="Times New Roman"/>
          <w:u w:val="single"/>
        </w:rPr>
        <w:t>Point of Information to the Chair:</w:t>
      </w:r>
      <w:r w:rsidRPr="0041461D">
        <w:rPr>
          <w:rFonts w:ascii="Times New Roman" w:hAnsi="Times New Roman" w:cs="Times New Roman"/>
        </w:rPr>
        <w:t xml:space="preserve"> used to ask the chair any question, not just about rules of procedure</w:t>
      </w:r>
      <w:r w:rsidR="00756C24">
        <w:rPr>
          <w:rFonts w:ascii="Times New Roman" w:hAnsi="Times New Roman" w:cs="Times New Roman" w:hint="eastAsia"/>
          <w:lang w:eastAsia="ko-KR"/>
        </w:rPr>
        <w:t xml:space="preserve"> </w:t>
      </w:r>
    </w:p>
    <w:p w14:paraId="6E21A6B2" w14:textId="78EA56F6" w:rsidR="00EE3364" w:rsidRPr="0041461D" w:rsidRDefault="00EE336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1461D">
        <w:rPr>
          <w:rFonts w:ascii="Times New Roman" w:hAnsi="Times New Roman" w:cs="Times New Roman"/>
          <w:u w:val="single"/>
        </w:rPr>
        <w:t>Point of Parliamentary Inquiry:</w:t>
      </w:r>
      <w:r w:rsidRPr="0041461D">
        <w:rPr>
          <w:rFonts w:ascii="Times New Roman" w:hAnsi="Times New Roman" w:cs="Times New Roman"/>
        </w:rPr>
        <w:t xml:space="preserve"> used to ask the chair a question about rules of procedure when the floor is open</w:t>
      </w:r>
      <w:r w:rsidR="00756C24">
        <w:rPr>
          <w:rFonts w:ascii="Times New Roman" w:hAnsi="Times New Roman" w:cs="Times New Roman" w:hint="eastAsia"/>
          <w:lang w:eastAsia="ko-KR"/>
        </w:rPr>
        <w:t xml:space="preserve"> </w:t>
      </w:r>
    </w:p>
    <w:p w14:paraId="1C04F3FA" w14:textId="6DCA379C" w:rsidR="00EE3364" w:rsidRPr="0041461D" w:rsidRDefault="00EE336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1461D">
        <w:rPr>
          <w:rFonts w:ascii="Times New Roman" w:hAnsi="Times New Roman" w:cs="Times New Roman"/>
          <w:u w:val="single"/>
        </w:rPr>
        <w:t>Point of Order:</w:t>
      </w:r>
      <w:r w:rsidRPr="0041461D">
        <w:rPr>
          <w:rFonts w:ascii="Times New Roman" w:hAnsi="Times New Roman" w:cs="Times New Roman"/>
        </w:rPr>
        <w:t xml:space="preserve"> used to correct the chair when the delegate believes the chair has made a mistake in the running of the committee</w:t>
      </w:r>
    </w:p>
    <w:p w14:paraId="0510744C" w14:textId="51B75B05" w:rsidR="00EE3364" w:rsidRPr="0041461D" w:rsidRDefault="00EE336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1461D">
        <w:rPr>
          <w:rFonts w:ascii="Times New Roman" w:hAnsi="Times New Roman" w:cs="Times New Roman"/>
          <w:u w:val="single"/>
        </w:rPr>
        <w:t>Point of Personal Privilege</w:t>
      </w:r>
      <w:r w:rsidRPr="0041461D">
        <w:rPr>
          <w:rFonts w:ascii="Times New Roman" w:hAnsi="Times New Roman" w:cs="Times New Roman"/>
        </w:rPr>
        <w:t>: used to inform the chair of discomfort such as inaudibility of the speaker or temperature of the room, can only interrupt a speaker for an “audibility” point of personal privilege</w:t>
      </w:r>
      <w:r w:rsidR="00756C24">
        <w:rPr>
          <w:rFonts w:ascii="Times New Roman" w:hAnsi="Times New Roman" w:cs="Times New Roman" w:hint="eastAsia"/>
          <w:lang w:eastAsia="ko-KR"/>
        </w:rPr>
        <w:t xml:space="preserve"> </w:t>
      </w:r>
    </w:p>
    <w:p w14:paraId="634A3D1B" w14:textId="77777777" w:rsidR="00EE3364" w:rsidRPr="0041461D" w:rsidRDefault="00EE3364" w:rsidP="00EE3364">
      <w:pPr>
        <w:pStyle w:val="NoSpacing"/>
        <w:spacing w:line="276" w:lineRule="auto"/>
        <w:rPr>
          <w:rFonts w:ascii="Times New Roman" w:hAnsi="Times New Roman" w:cs="Times New Roman"/>
        </w:rPr>
      </w:pPr>
    </w:p>
    <w:p w14:paraId="3217292C" w14:textId="77777777" w:rsidR="00EE3364" w:rsidRPr="0041461D" w:rsidRDefault="00EE3364" w:rsidP="00EE3364">
      <w:pPr>
        <w:pStyle w:val="NoSpacing"/>
        <w:spacing w:line="276" w:lineRule="auto"/>
        <w:rPr>
          <w:rFonts w:ascii="Times New Roman" w:hAnsi="Times New Roman" w:cs="Times New Roman"/>
        </w:rPr>
      </w:pPr>
      <w:r w:rsidRPr="0041461D">
        <w:rPr>
          <w:rFonts w:ascii="Times New Roman" w:hAnsi="Times New Roman" w:cs="Times New Roman"/>
          <w:b/>
          <w:bCs/>
          <w:sz w:val="28"/>
          <w:szCs w:val="28"/>
        </w:rPr>
        <w:t>Motions</w:t>
      </w:r>
      <w:r w:rsidRPr="0041461D">
        <w:rPr>
          <w:rFonts w:ascii="Times New Roman" w:hAnsi="Times New Roman" w:cs="Times New Roman"/>
        </w:rPr>
        <w:t>: motions can be seconded or objected</w:t>
      </w:r>
    </w:p>
    <w:p w14:paraId="58F80881" w14:textId="587A970B" w:rsidR="00EE3364" w:rsidRPr="00756C24" w:rsidRDefault="00EE3364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756C24">
        <w:rPr>
          <w:rFonts w:ascii="Times New Roman" w:hAnsi="Times New Roman" w:cs="Times New Roman"/>
          <w:u w:val="single"/>
        </w:rPr>
        <w:t>Motion to Extend Points of Information</w:t>
      </w:r>
      <w:r w:rsidRPr="00756C24">
        <w:rPr>
          <w:rFonts w:ascii="Times New Roman" w:hAnsi="Times New Roman" w:cs="Times New Roman"/>
        </w:rPr>
        <w:t xml:space="preserve">: a motion to have the delegate </w:t>
      </w:r>
      <w:r w:rsidR="00756C24">
        <w:rPr>
          <w:rFonts w:ascii="Times New Roman" w:hAnsi="Times New Roman" w:cs="Times New Roman"/>
        </w:rPr>
        <w:t>who</w:t>
      </w:r>
      <w:r w:rsidRPr="00756C24">
        <w:rPr>
          <w:rFonts w:ascii="Times New Roman" w:hAnsi="Times New Roman" w:cs="Times New Roman"/>
        </w:rPr>
        <w:t xml:space="preserve"> has the floor open themselves to more points of information</w:t>
      </w:r>
    </w:p>
    <w:p w14:paraId="6A113E5B" w14:textId="72E05756" w:rsidR="00756C24" w:rsidRPr="00756C24" w:rsidRDefault="00756C24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756C24">
        <w:rPr>
          <w:rStyle w:val="Strong"/>
          <w:rFonts w:ascii="Times New Roman" w:hAnsi="Times New Roman" w:cs="Times New Roman"/>
          <w:b w:val="0"/>
          <w:bCs w:val="0"/>
          <w:u w:val="single"/>
        </w:rPr>
        <w:t>Motion to Extend Debate Time</w:t>
      </w:r>
      <w:r w:rsidRPr="00756C24">
        <w:rPr>
          <w:rStyle w:val="Strong"/>
          <w:rFonts w:ascii="Times New Roman" w:hAnsi="Times New Roman" w:cs="Times New Roman"/>
          <w:b w:val="0"/>
          <w:bCs w:val="0"/>
          <w:lang w:eastAsia="ko-KR"/>
        </w:rPr>
        <w:t>:</w:t>
      </w:r>
      <w:r>
        <w:rPr>
          <w:rStyle w:val="Strong"/>
          <w:rFonts w:ascii="Times New Roman" w:hAnsi="Times New Roman" w:cs="Times New Roman" w:hint="eastAsia"/>
          <w:b w:val="0"/>
          <w:bCs w:val="0"/>
          <w:lang w:eastAsia="ko-KR"/>
        </w:rPr>
        <w:t xml:space="preserve"> </w:t>
      </w:r>
      <w:r>
        <w:rPr>
          <w:rStyle w:val="Strong"/>
          <w:rFonts w:ascii="Times New Roman" w:hAnsi="Times New Roman" w:cs="Times New Roman"/>
          <w:b w:val="0"/>
          <w:bCs w:val="0"/>
          <w:lang w:eastAsia="ko-KR"/>
        </w:rPr>
        <w:t xml:space="preserve">a motion to </w:t>
      </w:r>
    </w:p>
    <w:p w14:paraId="3E6B1C9F" w14:textId="77777777" w:rsidR="00EE3364" w:rsidRPr="00756C24" w:rsidRDefault="00EE3364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756C24">
        <w:rPr>
          <w:rFonts w:ascii="Times New Roman" w:hAnsi="Times New Roman" w:cs="Times New Roman"/>
          <w:u w:val="single"/>
        </w:rPr>
        <w:t>Motion to Move into Voting Procedure</w:t>
      </w:r>
      <w:r w:rsidRPr="00756C24">
        <w:rPr>
          <w:rFonts w:ascii="Times New Roman" w:hAnsi="Times New Roman" w:cs="Times New Roman"/>
        </w:rPr>
        <w:t>: a motion to move directly to voting procedure, skipping over everything in between</w:t>
      </w:r>
    </w:p>
    <w:p w14:paraId="2E35DED9" w14:textId="518F5870" w:rsidR="00EE3364" w:rsidRDefault="00EE3364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41461D">
        <w:rPr>
          <w:rFonts w:ascii="Times New Roman" w:hAnsi="Times New Roman" w:cs="Times New Roman"/>
          <w:u w:val="single"/>
        </w:rPr>
        <w:t>Motion to Move to the Previous Question:</w:t>
      </w:r>
      <w:r w:rsidRPr="0041461D">
        <w:rPr>
          <w:rFonts w:ascii="Times New Roman" w:hAnsi="Times New Roman" w:cs="Times New Roman"/>
        </w:rPr>
        <w:t xml:space="preserve"> a motion to move on to the next debate procedure</w:t>
      </w:r>
      <w:r w:rsidR="00EF5112">
        <w:rPr>
          <w:rFonts w:ascii="Times New Roman" w:hAnsi="Times New Roman" w:cs="Times New Roman"/>
        </w:rPr>
        <w:t>, usually used to move on to against speech</w:t>
      </w:r>
    </w:p>
    <w:p w14:paraId="35C8807B" w14:textId="77777777" w:rsidR="00756C24" w:rsidRDefault="00756C24" w:rsidP="00756C24">
      <w:pPr>
        <w:pStyle w:val="NoSpacing"/>
        <w:spacing w:line="276" w:lineRule="auto"/>
        <w:rPr>
          <w:rFonts w:ascii="Times New Roman" w:hAnsi="Times New Roman" w:cs="Times New Roman"/>
        </w:rPr>
      </w:pPr>
    </w:p>
    <w:p w14:paraId="56E77EB8" w14:textId="77777777" w:rsidR="00756C24" w:rsidRPr="0041461D" w:rsidRDefault="00756C24" w:rsidP="00756C24">
      <w:pPr>
        <w:pStyle w:val="NoSpacing"/>
        <w:spacing w:line="276" w:lineRule="auto"/>
        <w:rPr>
          <w:rFonts w:ascii="Times New Roman" w:hAnsi="Times New Roman" w:cs="Times New Roman"/>
        </w:rPr>
      </w:pPr>
    </w:p>
    <w:p w14:paraId="036C2A2F" w14:textId="438490F8" w:rsidR="00EF5112" w:rsidRPr="00711F86" w:rsidRDefault="00EF5112" w:rsidP="00711F86">
      <w:pPr>
        <w:rPr>
          <w:rFonts w:ascii="Times New Roman" w:eastAsia="Batang" w:hAnsi="Times New Roman" w:cs="Times New Roman"/>
          <w:lang w:eastAsia="ko-KR"/>
        </w:rPr>
      </w:pPr>
    </w:p>
    <w:p w14:paraId="08671037" w14:textId="043AEFF3" w:rsidR="00C160E7" w:rsidRDefault="00C160E7">
      <w:pPr>
        <w:rPr>
          <w:rFonts w:ascii="Times New Roman" w:eastAsia="Batang" w:hAnsi="Times New Roman" w:cs="Times New Roman"/>
          <w:lang w:val="en-KR"/>
        </w:rPr>
      </w:pPr>
      <w:r>
        <w:rPr>
          <w:rFonts w:ascii="Times New Roman" w:hAnsi="Times New Roman" w:cs="Times New Roman"/>
          <w:lang w:val="en-KR"/>
        </w:rPr>
        <w:br w:type="page"/>
      </w:r>
    </w:p>
    <w:p w14:paraId="49755F67" w14:textId="4FBA47DE" w:rsidR="00756C24" w:rsidRPr="00EF5112" w:rsidRDefault="00756C24" w:rsidP="00EF5112">
      <w:pPr>
        <w:rPr>
          <w:rFonts w:ascii="Batang" w:hAnsi="Batang" w:cs="Baghdad"/>
          <w:sz w:val="20"/>
          <w:szCs w:val="20"/>
          <w:lang w:eastAsia="ko-KR"/>
        </w:rPr>
      </w:pPr>
      <w:r w:rsidRPr="0041461D">
        <w:rPr>
          <w:rFonts w:ascii="Times New Roman" w:hAnsi="Times New Roman" w:cs="Times New Roman"/>
          <w:b/>
          <w:bCs/>
          <w:sz w:val="28"/>
          <w:szCs w:val="28"/>
        </w:rPr>
        <w:lastRenderedPageBreak/>
        <w:t>Points</w:t>
      </w:r>
    </w:p>
    <w:p w14:paraId="29AA9441" w14:textId="692E8347" w:rsidR="00756C24" w:rsidRDefault="00756C2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eastAsia="ko-KR"/>
        </w:rPr>
      </w:pPr>
      <w:r w:rsidRPr="0041461D">
        <w:rPr>
          <w:rFonts w:ascii="Times New Roman" w:hAnsi="Times New Roman" w:cs="Times New Roman"/>
          <w:u w:val="single"/>
          <w:lang w:eastAsia="ko-KR"/>
        </w:rPr>
        <w:t>Point of Clarification:</w:t>
      </w:r>
      <w:r w:rsidRPr="0041461D">
        <w:rPr>
          <w:rFonts w:ascii="Times New Roman" w:hAnsi="Times New Roman" w:cs="Times New Roman"/>
          <w:lang w:eastAsia="ko-KR"/>
        </w:rPr>
        <w:t xml:space="preserve"> 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결의안에</w:t>
      </w:r>
      <w:r w:rsidRPr="00066316">
        <w:rPr>
          <w:rFonts w:ascii="Batang" w:hAnsi="Batang" w:cs="Baghdad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사용된</w:t>
      </w:r>
      <w:r w:rsidRPr="00066316">
        <w:rPr>
          <w:rFonts w:ascii="Batang" w:hAnsi="Batang" w:cs="Baghdad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용어</w:t>
      </w:r>
      <w:r w:rsidRPr="00066316">
        <w:rPr>
          <w:rFonts w:ascii="Batang" w:hAnsi="Batang" w:cs="Baghdad"/>
          <w:sz w:val="21"/>
          <w:szCs w:val="21"/>
          <w:lang w:eastAsia="ko-KR"/>
        </w:rPr>
        <w:t xml:space="preserve">, 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약어</w:t>
      </w:r>
      <w:r w:rsidRPr="00066316">
        <w:rPr>
          <w:rFonts w:ascii="Batang" w:hAnsi="Batang" w:cs="Baghdad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또는</w:t>
      </w:r>
      <w:r w:rsidRPr="00066316">
        <w:rPr>
          <w:rFonts w:ascii="Batang" w:hAnsi="Batang" w:cs="Baghdad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문장의</w:t>
      </w:r>
      <w:r w:rsidRPr="00066316">
        <w:rPr>
          <w:rFonts w:ascii="Batang" w:hAnsi="Batang" w:cs="Baghdad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의미에</w:t>
      </w:r>
      <w:r w:rsidRPr="00066316">
        <w:rPr>
          <w:rFonts w:ascii="Batang" w:hAnsi="Batang" w:cs="Baghdad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대해</w:t>
      </w:r>
      <w:r w:rsidRPr="00066316">
        <w:rPr>
          <w:rFonts w:ascii="Batang" w:hAnsi="Batang" w:cs="Baghdad"/>
          <w:sz w:val="21"/>
          <w:szCs w:val="21"/>
          <w:lang w:eastAsia="ko-KR"/>
        </w:rPr>
        <w:t xml:space="preserve"> Main Submitter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에게</w:t>
      </w:r>
      <w:r w:rsidRPr="00066316">
        <w:rPr>
          <w:rFonts w:ascii="Batang" w:hAnsi="Batang" w:cs="Baghdad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cs="Baghdad" w:hint="eastAsia"/>
          <w:sz w:val="21"/>
          <w:szCs w:val="21"/>
          <w:lang w:eastAsia="ko-KR"/>
        </w:rPr>
        <w:t>질문시에 사용함</w:t>
      </w:r>
    </w:p>
    <w:p w14:paraId="45DE579D" w14:textId="77777777" w:rsidR="00066316" w:rsidRPr="00066316" w:rsidRDefault="00756C2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32"/>
          <w:szCs w:val="32"/>
          <w:lang w:eastAsia="ko-KR"/>
        </w:rPr>
      </w:pPr>
      <w:r w:rsidRPr="00756C24">
        <w:rPr>
          <w:rFonts w:ascii="Times New Roman" w:hAnsi="Times New Roman" w:cs="Times New Roman"/>
          <w:u w:val="single"/>
          <w:lang w:eastAsia="ko-KR"/>
        </w:rPr>
        <w:t>Point of Information:</w:t>
      </w:r>
      <w:r w:rsidRPr="00756C24">
        <w:rPr>
          <w:rFonts w:ascii="Times New Roman" w:hAnsi="Times New Roman" w:cs="Times New Roman"/>
          <w:lang w:eastAsia="ko-KR"/>
        </w:rPr>
        <w:t xml:space="preserve"> </w:t>
      </w:r>
      <w:r w:rsidRPr="00066316">
        <w:rPr>
          <w:rFonts w:ascii="Batang" w:hAnsi="Batang" w:cs="Malgun Gothic" w:hint="eastAsia"/>
          <w:sz w:val="21"/>
          <w:szCs w:val="21"/>
          <w:lang w:eastAsia="ko-KR"/>
        </w:rPr>
        <w:t>연설을</w:t>
      </w:r>
      <w:r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cs="Malgun Gothic" w:hint="eastAsia"/>
          <w:sz w:val="21"/>
          <w:szCs w:val="21"/>
          <w:lang w:eastAsia="ko-KR"/>
        </w:rPr>
        <w:t>마친</w:t>
      </w:r>
      <w:r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cs="Malgun Gothic" w:hint="eastAsia"/>
          <w:sz w:val="21"/>
          <w:szCs w:val="21"/>
          <w:lang w:eastAsia="ko-KR"/>
        </w:rPr>
        <w:t>대표에게</w:t>
      </w:r>
      <w:r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Pr="00066316">
        <w:rPr>
          <w:rFonts w:ascii="Batang" w:hAnsi="Batang" w:hint="eastAsia"/>
          <w:sz w:val="21"/>
          <w:szCs w:val="21"/>
          <w:lang w:eastAsia="ko-KR"/>
        </w:rPr>
        <w:t>토론 내용에 관한 질문시에 사용함</w:t>
      </w:r>
    </w:p>
    <w:p w14:paraId="449C01B8" w14:textId="77777777" w:rsidR="00066316" w:rsidRDefault="00756C2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eastAsia="ko-KR"/>
        </w:rPr>
      </w:pPr>
      <w:r w:rsidRPr="00066316">
        <w:rPr>
          <w:rFonts w:ascii="Times New Roman" w:hAnsi="Times New Roman" w:cs="Times New Roman"/>
          <w:u w:val="single"/>
          <w:lang w:eastAsia="ko-KR"/>
        </w:rPr>
        <w:t>Follow-ups:</w:t>
      </w:r>
      <w:r w:rsidRPr="00066316">
        <w:rPr>
          <w:rFonts w:ascii="Times New Roman" w:hAnsi="Times New Roman" w:cs="Times New Roman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발언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중인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대표가</w:t>
      </w:r>
      <w:r w:rsidR="00066316" w:rsidRPr="00066316">
        <w:rPr>
          <w:rFonts w:ascii="Batang" w:hAnsi="Batang" w:cs="Malgun Gothic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질문에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답변한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직후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이어서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추가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질문을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할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때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사용함.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의장(</w:t>
      </w:r>
      <w:r w:rsidR="00066316" w:rsidRPr="00066316">
        <w:rPr>
          <w:rFonts w:ascii="Batang" w:hAnsi="Batang" w:cs="Malgun Gothic"/>
          <w:sz w:val="21"/>
          <w:szCs w:val="21"/>
          <w:lang w:eastAsia="ko-KR"/>
        </w:rPr>
        <w:t>chair)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의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허가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여부에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따라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허용되거나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거부될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수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있음</w:t>
      </w:r>
    </w:p>
    <w:p w14:paraId="7BCF287B" w14:textId="170B4FF6" w:rsidR="00756C24" w:rsidRPr="00066316" w:rsidRDefault="00756C2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eastAsia="ko-KR"/>
        </w:rPr>
      </w:pPr>
      <w:r w:rsidRPr="00066316">
        <w:rPr>
          <w:rFonts w:ascii="Times New Roman" w:hAnsi="Times New Roman" w:cs="Times New Roman"/>
          <w:u w:val="single"/>
          <w:lang w:eastAsia="ko-KR"/>
        </w:rPr>
        <w:t>Point of Information to the Chair:</w:t>
      </w:r>
      <w:r w:rsidRPr="00066316">
        <w:rPr>
          <w:rFonts w:ascii="Times New Roman" w:hAnsi="Times New Roman" w:cs="Times New Roman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의장에게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질문할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때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사용되며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,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의사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진행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규칙뿐만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아니라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hint="eastAsia"/>
          <w:sz w:val="21"/>
          <w:szCs w:val="21"/>
          <w:lang w:eastAsia="ko-KR"/>
        </w:rPr>
        <w:t xml:space="preserve">컨퍼런스 관련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기타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모든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사항에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대해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질문할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수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있음</w:t>
      </w:r>
    </w:p>
    <w:p w14:paraId="2B090BD0" w14:textId="3D7CDC34" w:rsidR="00066316" w:rsidRPr="00066316" w:rsidRDefault="00756C2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1461D">
        <w:rPr>
          <w:rFonts w:ascii="Times New Roman" w:hAnsi="Times New Roman" w:cs="Times New Roman"/>
          <w:u w:val="single"/>
        </w:rPr>
        <w:t>Point of Parliamentary Inquiry:</w:t>
      </w:r>
      <w:r w:rsidR="00066316">
        <w:rPr>
          <w:rFonts w:ascii="Times New Roman" w:hAnsi="Times New Roman" w:cs="Times New Roman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의사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진행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규칙에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관해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의장에게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질문할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때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사용함</w:t>
      </w:r>
    </w:p>
    <w:p w14:paraId="720E4670" w14:textId="1F4C79A8" w:rsidR="00066316" w:rsidRPr="00066316" w:rsidRDefault="00756C2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eastAsia="ko-KR"/>
        </w:rPr>
      </w:pPr>
      <w:r w:rsidRPr="00066316">
        <w:rPr>
          <w:rFonts w:ascii="Times New Roman" w:hAnsi="Times New Roman" w:cs="Times New Roman"/>
          <w:u w:val="single"/>
          <w:lang w:eastAsia="ko-KR"/>
        </w:rPr>
        <w:t>Point of Order:</w:t>
      </w:r>
      <w:r w:rsidR="00066316">
        <w:rPr>
          <w:rFonts w:ascii="Times New Roman" w:hAnsi="Times New Roman" w:cs="Times New Roman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대표가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의장이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위원회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운영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과정에서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실수를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했다고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판단할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경우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이를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바로잡기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위해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사용함</w:t>
      </w:r>
    </w:p>
    <w:p w14:paraId="69BCDACA" w14:textId="3844765B" w:rsidR="00066316" w:rsidRPr="00066316" w:rsidRDefault="00756C24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eastAsia="ko-KR"/>
        </w:rPr>
      </w:pPr>
      <w:r w:rsidRPr="00066316">
        <w:rPr>
          <w:rFonts w:ascii="Times New Roman" w:hAnsi="Times New Roman" w:cs="Times New Roman"/>
          <w:u w:val="single"/>
          <w:lang w:eastAsia="ko-KR"/>
        </w:rPr>
        <w:t>Point of Personal Privilege</w:t>
      </w:r>
      <w:r w:rsidRPr="00066316">
        <w:rPr>
          <w:rFonts w:ascii="Times New Roman" w:hAnsi="Times New Roman" w:cs="Times New Roman"/>
          <w:lang w:eastAsia="ko-KR"/>
        </w:rPr>
        <w:t>:</w:t>
      </w:r>
      <w:r w:rsidR="00066316">
        <w:rPr>
          <w:rFonts w:ascii="Times New Roman" w:hAnsi="Times New Roman" w:cs="Times New Roman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발언이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잘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들리지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않거나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실내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온도가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불편한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경우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등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개인적인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불편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사항을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의장에게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알릴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때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사용함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단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,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발언자를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중단시킬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수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있는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경우는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“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청취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불가</w:t>
      </w:r>
      <w:r w:rsidR="00066316" w:rsidRPr="00066316">
        <w:rPr>
          <w:rFonts w:ascii="Batang" w:hAnsi="Batang"/>
          <w:sz w:val="21"/>
          <w:szCs w:val="21"/>
          <w:lang w:eastAsia="ko-KR"/>
        </w:rPr>
        <w:t>(audibility)”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와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관련된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  <w:lang w:eastAsia="ko-KR"/>
        </w:rPr>
        <w:t>경우에</w:t>
      </w:r>
      <w:r w:rsidR="00066316" w:rsidRPr="00066316">
        <w:rPr>
          <w:rFonts w:ascii="Batang" w:hAnsi="Batang"/>
          <w:sz w:val="21"/>
          <w:szCs w:val="21"/>
          <w:lang w:eastAsia="ko-KR"/>
        </w:rPr>
        <w:t xml:space="preserve"> </w:t>
      </w:r>
      <w:r w:rsidR="007864C0">
        <w:rPr>
          <w:rFonts w:ascii="Batang" w:hAnsi="Batang" w:cs="Malgun Gothic" w:hint="eastAsia"/>
          <w:sz w:val="21"/>
          <w:szCs w:val="21"/>
          <w:lang w:eastAsia="ko-KR"/>
        </w:rPr>
        <w:t>한함</w:t>
      </w:r>
    </w:p>
    <w:p w14:paraId="1AFD5CDE" w14:textId="77777777" w:rsidR="00756C24" w:rsidRPr="00066316" w:rsidRDefault="00756C24" w:rsidP="00066316">
      <w:pPr>
        <w:pStyle w:val="NoSpacing"/>
        <w:spacing w:line="276" w:lineRule="auto"/>
        <w:ind w:left="720"/>
        <w:rPr>
          <w:rFonts w:ascii="Times New Roman" w:hAnsi="Times New Roman" w:cs="Times New Roman"/>
          <w:lang w:eastAsia="ko-KR"/>
        </w:rPr>
      </w:pPr>
    </w:p>
    <w:p w14:paraId="04E06E8B" w14:textId="77777777" w:rsidR="00756C24" w:rsidRPr="0041461D" w:rsidRDefault="00756C24" w:rsidP="00756C24">
      <w:pPr>
        <w:pStyle w:val="NoSpacing"/>
        <w:spacing w:line="276" w:lineRule="auto"/>
        <w:rPr>
          <w:rFonts w:ascii="Times New Roman" w:hAnsi="Times New Roman" w:cs="Times New Roman"/>
        </w:rPr>
      </w:pPr>
      <w:r w:rsidRPr="0041461D">
        <w:rPr>
          <w:rFonts w:ascii="Times New Roman" w:hAnsi="Times New Roman" w:cs="Times New Roman"/>
          <w:b/>
          <w:bCs/>
          <w:sz w:val="28"/>
          <w:szCs w:val="28"/>
        </w:rPr>
        <w:t>Motions</w:t>
      </w:r>
      <w:r w:rsidRPr="0041461D">
        <w:rPr>
          <w:rFonts w:ascii="Times New Roman" w:hAnsi="Times New Roman" w:cs="Times New Roman"/>
        </w:rPr>
        <w:t>: motions can be seconded or objected</w:t>
      </w:r>
    </w:p>
    <w:p w14:paraId="30FD7F52" w14:textId="6A0D23B0" w:rsidR="00756C24" w:rsidRPr="00066316" w:rsidRDefault="00756C24">
      <w:pPr>
        <w:pStyle w:val="NoSpacing"/>
        <w:numPr>
          <w:ilvl w:val="0"/>
          <w:numId w:val="2"/>
        </w:numPr>
        <w:spacing w:line="276" w:lineRule="auto"/>
        <w:rPr>
          <w:rFonts w:ascii="Batang" w:hAnsi="Batang" w:cs="Times New Roman"/>
          <w:sz w:val="21"/>
          <w:szCs w:val="21"/>
        </w:rPr>
      </w:pPr>
      <w:r w:rsidRPr="00756C24">
        <w:rPr>
          <w:rFonts w:ascii="Times New Roman" w:hAnsi="Times New Roman" w:cs="Times New Roman"/>
          <w:u w:val="single"/>
        </w:rPr>
        <w:t>Motion to Extend Points of Information</w:t>
      </w:r>
      <w:r w:rsidRPr="00756C24">
        <w:rPr>
          <w:rFonts w:ascii="Times New Roman" w:hAnsi="Times New Roman" w:cs="Times New Roman"/>
        </w:rPr>
        <w:t xml:space="preserve">: </w:t>
      </w:r>
      <w:r w:rsidR="00066316" w:rsidRPr="00066316">
        <w:rPr>
          <w:rFonts w:ascii="Batang" w:hAnsi="Batang" w:cs="Malgun Gothic" w:hint="eastAsia"/>
          <w:sz w:val="21"/>
          <w:szCs w:val="21"/>
        </w:rPr>
        <w:t>현재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발언권을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가진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대표가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추가적인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질의를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받을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수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있도록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요청하는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모</w:t>
      </w:r>
      <w:r w:rsidR="00066316" w:rsidRPr="00066316">
        <w:rPr>
          <w:rFonts w:ascii="Batang" w:hAnsi="Batang" w:cs="Batang" w:hint="eastAsia"/>
          <w:sz w:val="21"/>
          <w:szCs w:val="21"/>
        </w:rPr>
        <w:t>션</w:t>
      </w:r>
    </w:p>
    <w:p w14:paraId="080A48CE" w14:textId="7038248D" w:rsidR="00756C24" w:rsidRPr="00066316" w:rsidRDefault="00756C24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56C24">
        <w:rPr>
          <w:rStyle w:val="Strong"/>
          <w:rFonts w:ascii="Times New Roman" w:hAnsi="Times New Roman" w:cs="Times New Roman"/>
          <w:b w:val="0"/>
          <w:bCs w:val="0"/>
          <w:u w:val="single"/>
        </w:rPr>
        <w:t>Motion to Extend Debate Time</w:t>
      </w:r>
      <w:r w:rsidRPr="00756C24">
        <w:rPr>
          <w:rStyle w:val="Strong"/>
          <w:rFonts w:ascii="Times New Roman" w:hAnsi="Times New Roman" w:cs="Times New Roman"/>
          <w:b w:val="0"/>
          <w:bCs w:val="0"/>
          <w:lang w:eastAsia="ko-KR"/>
        </w:rPr>
        <w:t>:</w:t>
      </w:r>
      <w:r>
        <w:rPr>
          <w:rStyle w:val="Strong"/>
          <w:rFonts w:ascii="Times New Roman" w:hAnsi="Times New Roman" w:cs="Times New Roman" w:hint="eastAsia"/>
          <w:b w:val="0"/>
          <w:bCs w:val="0"/>
          <w:lang w:eastAsia="ko-KR"/>
        </w:rPr>
        <w:t xml:space="preserve"> </w:t>
      </w:r>
      <w:r w:rsidR="00066316" w:rsidRPr="00066316">
        <w:rPr>
          <w:rFonts w:ascii="Batang" w:hAnsi="Batang" w:cs="Baghdad" w:hint="eastAsia"/>
          <w:sz w:val="21"/>
          <w:szCs w:val="21"/>
        </w:rPr>
        <w:t>현재</w:t>
      </w:r>
      <w:r w:rsidR="00066316" w:rsidRPr="00066316">
        <w:rPr>
          <w:rFonts w:ascii="Batang" w:hAnsi="Batang" w:cs="Baghdad"/>
          <w:sz w:val="21"/>
          <w:szCs w:val="21"/>
        </w:rPr>
        <w:t xml:space="preserve"> </w:t>
      </w:r>
      <w:r w:rsidR="00066316" w:rsidRPr="00066316">
        <w:rPr>
          <w:rFonts w:ascii="Batang" w:hAnsi="Batang" w:cs="Baghdad" w:hint="eastAsia"/>
          <w:sz w:val="21"/>
          <w:szCs w:val="21"/>
        </w:rPr>
        <w:t>설정된</w:t>
      </w:r>
      <w:r w:rsidR="00066316" w:rsidRPr="00066316">
        <w:rPr>
          <w:rFonts w:ascii="Batang" w:hAnsi="Batang" w:cs="Baghdad"/>
          <w:sz w:val="21"/>
          <w:szCs w:val="21"/>
        </w:rPr>
        <w:t xml:space="preserve"> </w:t>
      </w:r>
      <w:r w:rsidR="00066316" w:rsidRPr="00066316">
        <w:rPr>
          <w:rFonts w:ascii="Batang" w:hAnsi="Batang" w:cs="Baghdad" w:hint="eastAsia"/>
          <w:sz w:val="21"/>
          <w:szCs w:val="21"/>
        </w:rPr>
        <w:t>공식</w:t>
      </w:r>
      <w:r w:rsidR="00066316" w:rsidRPr="00066316">
        <w:rPr>
          <w:rFonts w:ascii="Batang" w:hAnsi="Batang" w:cs="Baghdad"/>
          <w:sz w:val="21"/>
          <w:szCs w:val="21"/>
        </w:rPr>
        <w:t xml:space="preserve"> </w:t>
      </w:r>
      <w:r w:rsidR="00066316" w:rsidRPr="00066316">
        <w:rPr>
          <w:rFonts w:ascii="Batang" w:hAnsi="Batang" w:cs="Baghdad" w:hint="eastAsia"/>
          <w:sz w:val="21"/>
          <w:szCs w:val="21"/>
        </w:rPr>
        <w:t>토론</w:t>
      </w:r>
      <w:r w:rsidR="00066316" w:rsidRPr="00066316">
        <w:rPr>
          <w:rFonts w:ascii="Batang" w:hAnsi="Batang" w:cs="Baghdad"/>
          <w:sz w:val="21"/>
          <w:szCs w:val="21"/>
        </w:rPr>
        <w:t xml:space="preserve"> </w:t>
      </w:r>
      <w:r w:rsidR="00066316" w:rsidRPr="00066316">
        <w:rPr>
          <w:rFonts w:ascii="Batang" w:hAnsi="Batang" w:cs="Baghdad" w:hint="eastAsia"/>
          <w:sz w:val="21"/>
          <w:szCs w:val="21"/>
        </w:rPr>
        <w:t>시간을</w:t>
      </w:r>
      <w:r w:rsidR="00066316" w:rsidRPr="00066316">
        <w:rPr>
          <w:rFonts w:ascii="Batang" w:hAnsi="Batang" w:cs="Baghdad"/>
          <w:sz w:val="21"/>
          <w:szCs w:val="21"/>
        </w:rPr>
        <w:t xml:space="preserve"> </w:t>
      </w:r>
      <w:r w:rsidR="00066316" w:rsidRPr="00066316">
        <w:rPr>
          <w:rFonts w:ascii="Batang" w:hAnsi="Batang" w:cs="Baghdad" w:hint="eastAsia"/>
          <w:sz w:val="21"/>
          <w:szCs w:val="21"/>
        </w:rPr>
        <w:t>더</w:t>
      </w:r>
      <w:r w:rsidR="00066316" w:rsidRPr="00066316">
        <w:rPr>
          <w:rFonts w:ascii="Batang" w:hAnsi="Batang" w:cs="Baghdad"/>
          <w:sz w:val="21"/>
          <w:szCs w:val="21"/>
        </w:rPr>
        <w:t xml:space="preserve"> </w:t>
      </w:r>
      <w:r w:rsidR="00066316" w:rsidRPr="00066316">
        <w:rPr>
          <w:rFonts w:ascii="Batang" w:hAnsi="Batang" w:cs="Baghdad" w:hint="eastAsia"/>
          <w:sz w:val="21"/>
          <w:szCs w:val="21"/>
        </w:rPr>
        <w:t>늘</w:t>
      </w:r>
      <w:r w:rsidR="00066316" w:rsidRPr="00066316">
        <w:rPr>
          <w:rFonts w:ascii="Batang" w:hAnsi="Batang" w:cs="Baghdad" w:hint="eastAsia"/>
          <w:sz w:val="21"/>
          <w:szCs w:val="21"/>
          <w:lang w:eastAsia="ko-KR"/>
        </w:rPr>
        <w:t>리도록 요청하는 모션</w:t>
      </w:r>
    </w:p>
    <w:p w14:paraId="0D97BC6A" w14:textId="703AF51B" w:rsidR="00756C24" w:rsidRPr="00066316" w:rsidRDefault="00756C24">
      <w:pPr>
        <w:pStyle w:val="NoSpacing"/>
        <w:numPr>
          <w:ilvl w:val="0"/>
          <w:numId w:val="2"/>
        </w:numPr>
        <w:spacing w:line="276" w:lineRule="auto"/>
        <w:rPr>
          <w:rFonts w:ascii="Batang" w:hAnsi="Batang" w:cs="Times New Roman"/>
          <w:sz w:val="21"/>
          <w:szCs w:val="21"/>
        </w:rPr>
      </w:pPr>
      <w:r w:rsidRPr="00756C24">
        <w:rPr>
          <w:rFonts w:ascii="Times New Roman" w:hAnsi="Times New Roman" w:cs="Times New Roman"/>
          <w:u w:val="single"/>
        </w:rPr>
        <w:t>Motion to Move into Voting Procedure</w:t>
      </w:r>
      <w:r w:rsidRPr="00756C24">
        <w:rPr>
          <w:rFonts w:ascii="Times New Roman" w:hAnsi="Times New Roman" w:cs="Times New Roman"/>
        </w:rPr>
        <w:t xml:space="preserve">: </w:t>
      </w:r>
      <w:r w:rsidR="00066316" w:rsidRPr="00066316">
        <w:rPr>
          <w:rFonts w:ascii="Batang" w:hAnsi="Batang" w:cs="Malgun Gothic" w:hint="eastAsia"/>
          <w:sz w:val="21"/>
          <w:szCs w:val="21"/>
        </w:rPr>
        <w:t>중간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절차를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생략하고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즉시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표결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절차로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넘어가도록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요청하는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모</w:t>
      </w:r>
      <w:r w:rsidR="00066316" w:rsidRPr="00066316">
        <w:rPr>
          <w:rFonts w:ascii="Batang" w:hAnsi="Batang" w:cs="Batang" w:hint="eastAsia"/>
          <w:sz w:val="21"/>
          <w:szCs w:val="21"/>
        </w:rPr>
        <w:t>션</w:t>
      </w:r>
    </w:p>
    <w:p w14:paraId="1123DD1E" w14:textId="3B26E00E" w:rsidR="00756C24" w:rsidRPr="00066316" w:rsidRDefault="00756C24">
      <w:pPr>
        <w:pStyle w:val="NoSpacing"/>
        <w:numPr>
          <w:ilvl w:val="0"/>
          <w:numId w:val="2"/>
        </w:numPr>
        <w:spacing w:line="276" w:lineRule="auto"/>
        <w:rPr>
          <w:rFonts w:ascii="Batang" w:hAnsi="Batang" w:cs="Times New Roman"/>
          <w:sz w:val="20"/>
          <w:szCs w:val="20"/>
        </w:rPr>
      </w:pPr>
      <w:r w:rsidRPr="0041461D">
        <w:rPr>
          <w:rFonts w:ascii="Times New Roman" w:hAnsi="Times New Roman" w:cs="Times New Roman"/>
          <w:u w:val="single"/>
        </w:rPr>
        <w:t>Motion to Move to the Previous Question:</w:t>
      </w:r>
      <w:r w:rsidRPr="0041461D">
        <w:rPr>
          <w:rFonts w:ascii="Times New Roman" w:hAnsi="Times New Roman" w:cs="Times New Roman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현재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토론</w:t>
      </w:r>
      <w:r w:rsidR="00EF5112">
        <w:rPr>
          <w:rFonts w:ascii="Batang" w:hAnsi="Batang" w:cs="Malgun Gothic"/>
          <w:sz w:val="21"/>
          <w:szCs w:val="21"/>
        </w:rPr>
        <w:t xml:space="preserve"> (for speech)</w:t>
      </w:r>
      <w:r w:rsidR="00066316" w:rsidRPr="00066316">
        <w:rPr>
          <w:rFonts w:ascii="Batang" w:hAnsi="Batang" w:cs="Malgun Gothic" w:hint="eastAsia"/>
          <w:sz w:val="21"/>
          <w:szCs w:val="21"/>
        </w:rPr>
        <w:t>을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종료하고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다음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토론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절차</w:t>
      </w:r>
      <w:r w:rsidR="00EF5112">
        <w:rPr>
          <w:rFonts w:ascii="Batang" w:hAnsi="Batang" w:cs="Malgun Gothic"/>
          <w:sz w:val="21"/>
          <w:szCs w:val="21"/>
        </w:rPr>
        <w:t xml:space="preserve"> (against speech)</w:t>
      </w:r>
      <w:r w:rsidR="00066316" w:rsidRPr="00066316">
        <w:rPr>
          <w:rFonts w:ascii="Batang" w:hAnsi="Batang" w:cs="Malgun Gothic" w:hint="eastAsia"/>
          <w:sz w:val="21"/>
          <w:szCs w:val="21"/>
        </w:rPr>
        <w:t>로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넘어가도록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요청하는</w:t>
      </w:r>
      <w:r w:rsidR="00066316" w:rsidRPr="00066316">
        <w:rPr>
          <w:rFonts w:ascii="Batang" w:hAnsi="Batang"/>
          <w:sz w:val="21"/>
          <w:szCs w:val="21"/>
        </w:rPr>
        <w:t xml:space="preserve"> </w:t>
      </w:r>
      <w:r w:rsidR="00066316" w:rsidRPr="00066316">
        <w:rPr>
          <w:rFonts w:ascii="Batang" w:hAnsi="Batang" w:cs="Malgun Gothic" w:hint="eastAsia"/>
          <w:sz w:val="21"/>
          <w:szCs w:val="21"/>
        </w:rPr>
        <w:t>모</w:t>
      </w:r>
      <w:r w:rsidR="00066316" w:rsidRPr="00066316">
        <w:rPr>
          <w:rFonts w:ascii="Batang" w:hAnsi="Batang" w:cs="Batang" w:hint="eastAsia"/>
          <w:sz w:val="21"/>
          <w:szCs w:val="21"/>
        </w:rPr>
        <w:t>션</w:t>
      </w:r>
    </w:p>
    <w:p w14:paraId="62EA0D22" w14:textId="4FFB24D7" w:rsidR="00EE3364" w:rsidRPr="00756C24" w:rsidRDefault="00EE3364" w:rsidP="00EE3364">
      <w:pPr>
        <w:pStyle w:val="NoSpacing"/>
        <w:spacing w:line="276" w:lineRule="auto"/>
        <w:rPr>
          <w:rFonts w:ascii="Batang" w:hAnsi="Batang" w:cs="Baghdad"/>
          <w:sz w:val="20"/>
          <w:szCs w:val="20"/>
          <w:lang w:eastAsia="ko-KR"/>
        </w:rPr>
      </w:pPr>
    </w:p>
    <w:p w14:paraId="4EF0E2D3" w14:textId="77777777" w:rsidR="006511A1" w:rsidRPr="006511A1" w:rsidRDefault="006511A1" w:rsidP="006511A1">
      <w:pPr>
        <w:rPr>
          <w:rFonts w:ascii="Times New Roman" w:eastAsiaTheme="majorHAnsi" w:hAnsi="Times New Roman" w:cs="Times New Roman"/>
          <w:lang w:eastAsia="ko-KR"/>
        </w:rPr>
      </w:pPr>
    </w:p>
    <w:sectPr w:rsidR="006511A1" w:rsidRPr="006511A1" w:rsidSect="00F151D5">
      <w:headerReference w:type="even" r:id="rId7"/>
      <w:headerReference w:type="default" r:id="rId8"/>
      <w:headerReference w:type="first" r:id="rId9"/>
      <w:pgSz w:w="11900" w:h="16840" w:code="9"/>
      <w:pgMar w:top="1138" w:right="850" w:bottom="1138" w:left="85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1D9E8C" w14:textId="77777777" w:rsidR="00D67C67" w:rsidRDefault="00D67C67" w:rsidP="00673CE9">
      <w:r>
        <w:separator/>
      </w:r>
    </w:p>
  </w:endnote>
  <w:endnote w:type="continuationSeparator" w:id="0">
    <w:p w14:paraId="7D80BCD9" w14:textId="77777777" w:rsidR="00D67C67" w:rsidRDefault="00D67C67" w:rsidP="00673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ghdad">
    <w:panose1 w:val="01000500000000020004"/>
    <w:charset w:val="B2"/>
    <w:family w:val="auto"/>
    <w:pitch w:val="variable"/>
    <w:sig w:usb0="80002003" w:usb1="80000000" w:usb2="00000008" w:usb3="00000000" w:csb0="0000004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5813B9" w14:textId="77777777" w:rsidR="00D67C67" w:rsidRDefault="00D67C67" w:rsidP="00673CE9">
      <w:r>
        <w:separator/>
      </w:r>
    </w:p>
  </w:footnote>
  <w:footnote w:type="continuationSeparator" w:id="0">
    <w:p w14:paraId="4FDA8DA3" w14:textId="77777777" w:rsidR="00D67C67" w:rsidRDefault="00D67C67" w:rsidP="00673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41546" w14:textId="3097823D" w:rsidR="00C21EC5" w:rsidRDefault="00D67C67" w:rsidP="00F84158">
    <w:pPr>
      <w:pStyle w:val="Header"/>
      <w:framePr w:wrap="around" w:vAnchor="text" w:hAnchor="margin" w:xAlign="right" w:y="1"/>
      <w:rPr>
        <w:rStyle w:val="PageNumber"/>
      </w:rPr>
    </w:pPr>
    <w:r>
      <w:rPr>
        <w:noProof/>
      </w:rPr>
      <w:pict w14:anchorId="30946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2295075" o:spid="_x0000_s1027" type="#_x0000_t75" alt="" style="position:absolute;margin-left:0;margin-top:0;width:509.95pt;height:509.9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18f2327be66adcf8ee37d0453b7aa7d" gain="19661f" blacklevel="22938f"/>
          <w10:wrap anchorx="margin" anchory="margin"/>
        </v:shape>
      </w:pict>
    </w:r>
    <w:r w:rsidR="00C21EC5">
      <w:rPr>
        <w:rStyle w:val="PageNumber"/>
      </w:rPr>
      <w:fldChar w:fldCharType="begin"/>
    </w:r>
    <w:r w:rsidR="00C21EC5">
      <w:rPr>
        <w:rStyle w:val="PageNumber"/>
      </w:rPr>
      <w:instrText xml:space="preserve">PAGE  </w:instrText>
    </w:r>
    <w:r w:rsidR="00C21EC5">
      <w:rPr>
        <w:rStyle w:val="PageNumber"/>
      </w:rPr>
      <w:fldChar w:fldCharType="end"/>
    </w:r>
  </w:p>
  <w:p w14:paraId="22A0CB8A" w14:textId="77777777" w:rsidR="00C21EC5" w:rsidRDefault="00C21EC5" w:rsidP="00C21EC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C82BD" w14:textId="1004202D" w:rsidR="00673CE9" w:rsidRPr="009862AD" w:rsidRDefault="00D67C67" w:rsidP="009862AD">
    <w:pPr>
      <w:pStyle w:val="Header"/>
      <w:ind w:right="48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pict w14:anchorId="42E826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2295076" o:spid="_x0000_s1026" type="#_x0000_t75" alt="" style="position:absolute;left:0;text-align:left;margin-left:0;margin-top:0;width:509.95pt;height:509.9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18f2327be66adcf8ee37d0453b7aa7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60B21F" w14:textId="3DB89EB3" w:rsidR="009862AD" w:rsidRDefault="00D67C67">
    <w:pPr>
      <w:pStyle w:val="Header"/>
    </w:pPr>
    <w:r>
      <w:rPr>
        <w:noProof/>
      </w:rPr>
      <w:pict w14:anchorId="39B38F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2295074" o:spid="_x0000_s1025" type="#_x0000_t75" alt="" style="position:absolute;margin-left:0;margin-top:0;width:509.95pt;height:509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18f2327be66adcf8ee37d0453b7aa7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76E2B"/>
    <w:multiLevelType w:val="hybridMultilevel"/>
    <w:tmpl w:val="87D68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35AE5"/>
    <w:multiLevelType w:val="hybridMultilevel"/>
    <w:tmpl w:val="98629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A0DD2"/>
    <w:multiLevelType w:val="hybridMultilevel"/>
    <w:tmpl w:val="AFACF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9762B"/>
    <w:multiLevelType w:val="hybridMultilevel"/>
    <w:tmpl w:val="2E969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164D6"/>
    <w:multiLevelType w:val="hybridMultilevel"/>
    <w:tmpl w:val="4E7660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4F7273"/>
    <w:multiLevelType w:val="hybridMultilevel"/>
    <w:tmpl w:val="1706C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357196"/>
    <w:multiLevelType w:val="hybridMultilevel"/>
    <w:tmpl w:val="E1C0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51C73"/>
    <w:multiLevelType w:val="hybridMultilevel"/>
    <w:tmpl w:val="5B04FB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596107"/>
    <w:multiLevelType w:val="hybridMultilevel"/>
    <w:tmpl w:val="27E6F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76282"/>
    <w:multiLevelType w:val="hybridMultilevel"/>
    <w:tmpl w:val="C2026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1471E2"/>
    <w:multiLevelType w:val="hybridMultilevel"/>
    <w:tmpl w:val="6CB26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E7E80"/>
    <w:multiLevelType w:val="hybridMultilevel"/>
    <w:tmpl w:val="A64AE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B75BD5"/>
    <w:multiLevelType w:val="hybridMultilevel"/>
    <w:tmpl w:val="78D63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F7DF1"/>
    <w:multiLevelType w:val="hybridMultilevel"/>
    <w:tmpl w:val="ABBE3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A137E5"/>
    <w:multiLevelType w:val="hybridMultilevel"/>
    <w:tmpl w:val="37D8B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406375"/>
    <w:multiLevelType w:val="hybridMultilevel"/>
    <w:tmpl w:val="CECAB3CC"/>
    <w:lvl w:ilvl="0" w:tplc="84E48DFE">
      <w:numFmt w:val="bullet"/>
      <w:lvlText w:val=""/>
      <w:lvlJc w:val="left"/>
      <w:pPr>
        <w:ind w:left="720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738990">
    <w:abstractNumId w:val="6"/>
  </w:num>
  <w:num w:numId="2" w16cid:durableId="1720979696">
    <w:abstractNumId w:val="1"/>
  </w:num>
  <w:num w:numId="3" w16cid:durableId="2036540545">
    <w:abstractNumId w:val="2"/>
  </w:num>
  <w:num w:numId="4" w16cid:durableId="1408839991">
    <w:abstractNumId w:val="9"/>
  </w:num>
  <w:num w:numId="5" w16cid:durableId="842472488">
    <w:abstractNumId w:val="11"/>
  </w:num>
  <w:num w:numId="6" w16cid:durableId="1526139151">
    <w:abstractNumId w:val="5"/>
  </w:num>
  <w:num w:numId="7" w16cid:durableId="2111661888">
    <w:abstractNumId w:val="8"/>
  </w:num>
  <w:num w:numId="8" w16cid:durableId="1503083166">
    <w:abstractNumId w:val="13"/>
  </w:num>
  <w:num w:numId="9" w16cid:durableId="332342232">
    <w:abstractNumId w:val="3"/>
  </w:num>
  <w:num w:numId="10" w16cid:durableId="1691486847">
    <w:abstractNumId w:val="10"/>
  </w:num>
  <w:num w:numId="11" w16cid:durableId="1264802431">
    <w:abstractNumId w:val="14"/>
  </w:num>
  <w:num w:numId="12" w16cid:durableId="392894016">
    <w:abstractNumId w:val="7"/>
  </w:num>
  <w:num w:numId="13" w16cid:durableId="719548311">
    <w:abstractNumId w:val="4"/>
  </w:num>
  <w:num w:numId="14" w16cid:durableId="2082019339">
    <w:abstractNumId w:val="0"/>
  </w:num>
  <w:num w:numId="15" w16cid:durableId="212348346">
    <w:abstractNumId w:val="12"/>
  </w:num>
  <w:num w:numId="16" w16cid:durableId="359741795">
    <w:abstractNumId w:val="15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bordersDoNotSurroundHeader/>
  <w:bordersDoNotSurroundFooter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E9"/>
    <w:rsid w:val="00001ED0"/>
    <w:rsid w:val="0002272D"/>
    <w:rsid w:val="00050C3B"/>
    <w:rsid w:val="0005593E"/>
    <w:rsid w:val="00066316"/>
    <w:rsid w:val="000D1BB1"/>
    <w:rsid w:val="000D373F"/>
    <w:rsid w:val="000D597B"/>
    <w:rsid w:val="00122709"/>
    <w:rsid w:val="00124252"/>
    <w:rsid w:val="00126A83"/>
    <w:rsid w:val="00143589"/>
    <w:rsid w:val="0018713B"/>
    <w:rsid w:val="0019626D"/>
    <w:rsid w:val="001F07B2"/>
    <w:rsid w:val="00200152"/>
    <w:rsid w:val="0022670F"/>
    <w:rsid w:val="002523BC"/>
    <w:rsid w:val="00253150"/>
    <w:rsid w:val="00255421"/>
    <w:rsid w:val="00277FF4"/>
    <w:rsid w:val="0028317F"/>
    <w:rsid w:val="00286195"/>
    <w:rsid w:val="002A7A16"/>
    <w:rsid w:val="00311BB9"/>
    <w:rsid w:val="003359D4"/>
    <w:rsid w:val="00352ADE"/>
    <w:rsid w:val="003B440B"/>
    <w:rsid w:val="003C4C92"/>
    <w:rsid w:val="003C507A"/>
    <w:rsid w:val="003D256B"/>
    <w:rsid w:val="004036FF"/>
    <w:rsid w:val="0040718D"/>
    <w:rsid w:val="00420474"/>
    <w:rsid w:val="00467820"/>
    <w:rsid w:val="00470532"/>
    <w:rsid w:val="00490715"/>
    <w:rsid w:val="00490D92"/>
    <w:rsid w:val="004A3A95"/>
    <w:rsid w:val="004D7F44"/>
    <w:rsid w:val="00531E7D"/>
    <w:rsid w:val="00562ACF"/>
    <w:rsid w:val="00594E21"/>
    <w:rsid w:val="005A1316"/>
    <w:rsid w:val="005A4CBD"/>
    <w:rsid w:val="00624169"/>
    <w:rsid w:val="00640691"/>
    <w:rsid w:val="00643FC9"/>
    <w:rsid w:val="006472B1"/>
    <w:rsid w:val="006511A1"/>
    <w:rsid w:val="00666343"/>
    <w:rsid w:val="00673CE9"/>
    <w:rsid w:val="006A42E4"/>
    <w:rsid w:val="006F424E"/>
    <w:rsid w:val="006F7903"/>
    <w:rsid w:val="00711A9E"/>
    <w:rsid w:val="00711F86"/>
    <w:rsid w:val="00756C24"/>
    <w:rsid w:val="00775E7A"/>
    <w:rsid w:val="007864C0"/>
    <w:rsid w:val="007B250F"/>
    <w:rsid w:val="00852BC5"/>
    <w:rsid w:val="0088332E"/>
    <w:rsid w:val="0089373C"/>
    <w:rsid w:val="008966CB"/>
    <w:rsid w:val="008A0862"/>
    <w:rsid w:val="008A24A3"/>
    <w:rsid w:val="009633A8"/>
    <w:rsid w:val="009862AD"/>
    <w:rsid w:val="009957B9"/>
    <w:rsid w:val="009B58DE"/>
    <w:rsid w:val="009F22A0"/>
    <w:rsid w:val="00A154EA"/>
    <w:rsid w:val="00A3386B"/>
    <w:rsid w:val="00A8301E"/>
    <w:rsid w:val="00A90D99"/>
    <w:rsid w:val="00AA03BB"/>
    <w:rsid w:val="00AB6642"/>
    <w:rsid w:val="00AC0D7B"/>
    <w:rsid w:val="00AD647F"/>
    <w:rsid w:val="00B83FF3"/>
    <w:rsid w:val="00B91C2D"/>
    <w:rsid w:val="00BC738F"/>
    <w:rsid w:val="00BD07C4"/>
    <w:rsid w:val="00BD26F8"/>
    <w:rsid w:val="00BD660E"/>
    <w:rsid w:val="00BE431C"/>
    <w:rsid w:val="00C160E7"/>
    <w:rsid w:val="00C21EC5"/>
    <w:rsid w:val="00C93998"/>
    <w:rsid w:val="00C943B3"/>
    <w:rsid w:val="00CB7976"/>
    <w:rsid w:val="00CC18B1"/>
    <w:rsid w:val="00D4189C"/>
    <w:rsid w:val="00D42467"/>
    <w:rsid w:val="00D45C83"/>
    <w:rsid w:val="00D47F1C"/>
    <w:rsid w:val="00D67C67"/>
    <w:rsid w:val="00DA275C"/>
    <w:rsid w:val="00E41E9B"/>
    <w:rsid w:val="00E4684E"/>
    <w:rsid w:val="00E534E0"/>
    <w:rsid w:val="00E90181"/>
    <w:rsid w:val="00E92947"/>
    <w:rsid w:val="00EC19CA"/>
    <w:rsid w:val="00EC2712"/>
    <w:rsid w:val="00EC7652"/>
    <w:rsid w:val="00EE3364"/>
    <w:rsid w:val="00EE58E4"/>
    <w:rsid w:val="00EF5112"/>
    <w:rsid w:val="00EF65FE"/>
    <w:rsid w:val="00F151D5"/>
    <w:rsid w:val="00F4072A"/>
    <w:rsid w:val="00F500FA"/>
    <w:rsid w:val="00F5212A"/>
    <w:rsid w:val="00F62BF3"/>
    <w:rsid w:val="00F6680B"/>
    <w:rsid w:val="00F81198"/>
    <w:rsid w:val="00F9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B2DAE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F51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3C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CE9"/>
  </w:style>
  <w:style w:type="paragraph" w:styleId="Footer">
    <w:name w:val="footer"/>
    <w:basedOn w:val="Normal"/>
    <w:link w:val="FooterChar"/>
    <w:uiPriority w:val="99"/>
    <w:unhideWhenUsed/>
    <w:rsid w:val="00673C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CE9"/>
  </w:style>
  <w:style w:type="table" w:styleId="TableGrid">
    <w:name w:val="Table Grid"/>
    <w:basedOn w:val="TableNormal"/>
    <w:uiPriority w:val="59"/>
    <w:rsid w:val="00673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3CE9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C21EC5"/>
  </w:style>
  <w:style w:type="character" w:styleId="CommentReference">
    <w:name w:val="annotation reference"/>
    <w:basedOn w:val="DefaultParagraphFont"/>
    <w:uiPriority w:val="99"/>
    <w:semiHidden/>
    <w:unhideWhenUsed/>
    <w:rsid w:val="008966C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966CB"/>
  </w:style>
  <w:style w:type="character" w:customStyle="1" w:styleId="CommentTextChar">
    <w:name w:val="Comment Text Char"/>
    <w:basedOn w:val="DefaultParagraphFont"/>
    <w:link w:val="CommentText"/>
    <w:uiPriority w:val="99"/>
    <w:rsid w:val="008966C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6C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6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6C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6CB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227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2270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B664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KR" w:eastAsia="zh-CN"/>
    </w:rPr>
  </w:style>
  <w:style w:type="paragraph" w:customStyle="1" w:styleId="p1">
    <w:name w:val="p1"/>
    <w:basedOn w:val="Normal"/>
    <w:rsid w:val="0019626D"/>
    <w:rPr>
      <w:rFonts w:ascii="Georgia" w:eastAsia="Times New Roman" w:hAnsi="Georgia" w:cs="Times New Roman"/>
      <w:color w:val="000000"/>
      <w:sz w:val="17"/>
      <w:szCs w:val="17"/>
      <w:lang w:val="en-KR" w:eastAsia="zh-CN"/>
    </w:rPr>
  </w:style>
  <w:style w:type="paragraph" w:styleId="NoSpacing">
    <w:name w:val="No Spacing"/>
    <w:uiPriority w:val="1"/>
    <w:qFormat/>
    <w:rsid w:val="006511A1"/>
    <w:rPr>
      <w:rFonts w:eastAsia="Batang"/>
    </w:rPr>
  </w:style>
  <w:style w:type="character" w:styleId="Strong">
    <w:name w:val="Strong"/>
    <w:basedOn w:val="DefaultParagraphFont"/>
    <w:uiPriority w:val="22"/>
    <w:qFormat/>
    <w:rsid w:val="00756C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</dc:creator>
  <cp:keywords/>
  <dc:description/>
  <cp:lastModifiedBy>SUHYEON LEE</cp:lastModifiedBy>
  <cp:revision>13</cp:revision>
  <dcterms:created xsi:type="dcterms:W3CDTF">2026-05-20T10:48:00Z</dcterms:created>
  <dcterms:modified xsi:type="dcterms:W3CDTF">2026-08-17T07:14:00Z</dcterms:modified>
</cp:coreProperties>
</file>